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ABD16" w14:textId="61E91FD1" w:rsidR="00734AAC" w:rsidRDefault="00734AAC" w:rsidP="00734AAC">
      <w:pPr>
        <w:rPr>
          <w:b/>
          <w:bCs/>
        </w:rPr>
      </w:pPr>
      <w:r w:rsidRPr="00734AAC">
        <w:rPr>
          <w:b/>
          <w:bCs/>
        </w:rPr>
        <w:t>Algemene Voorwaarden</w:t>
      </w:r>
      <w:r w:rsidR="00B11342">
        <w:rPr>
          <w:b/>
          <w:bCs/>
        </w:rPr>
        <w:t xml:space="preserve"> - 01-04-2025 • V1</w:t>
      </w:r>
    </w:p>
    <w:p w14:paraId="5B0D1A6D" w14:textId="77777777" w:rsidR="008E5A7D" w:rsidRDefault="008E5A7D" w:rsidP="00734AAC">
      <w:pPr>
        <w:rPr>
          <w:b/>
          <w:bCs/>
        </w:rPr>
      </w:pPr>
    </w:p>
    <w:p w14:paraId="43C2728F" w14:textId="594677B3" w:rsidR="008E5A7D" w:rsidRDefault="00290A11" w:rsidP="00734AAC">
      <w:r w:rsidRPr="00290A11">
        <w:t xml:space="preserve">Welkom bij onze algemene voorwaarden. Deze voorwaarden zijn van toepassing op al onze diensten, producten en overeenkomsten. Door gebruik te maken van onze website of diensten, gaat u akkoord met deze voorwaarden. Wij raden u aan deze zorgvuldig door te lezen. Onze algemene voorwaarden bevatten informatie over uw rechten, plichten en onze verantwoordelijkheden. Wij behouden ons het recht voor om deze voorwaarden op ieder moment te wijzigen. Wijzigingen worden van kracht vanaf het moment van publicatie op onze website. </w:t>
      </w:r>
      <w:proofErr w:type="gramStart"/>
      <w:r w:rsidRPr="00290A11">
        <w:t>Indien</w:t>
      </w:r>
      <w:proofErr w:type="gramEnd"/>
      <w:r w:rsidRPr="00290A11">
        <w:t xml:space="preserve"> u vragen heeft over onze algemene voorwaarden, neem dan gerust contact met ons op.</w:t>
      </w:r>
    </w:p>
    <w:p w14:paraId="1DA59FDA" w14:textId="77777777" w:rsidR="00290A11" w:rsidRPr="00734AAC" w:rsidRDefault="00290A11" w:rsidP="00734AAC"/>
    <w:p w14:paraId="3D370250" w14:textId="6AC6576C" w:rsidR="005F307A" w:rsidRDefault="005F307A">
      <w:pPr>
        <w:rPr>
          <w:b/>
          <w:bCs/>
          <w:sz w:val="20"/>
          <w:szCs w:val="20"/>
        </w:rPr>
      </w:pPr>
      <w:r w:rsidRPr="00A71CC5">
        <w:rPr>
          <w:b/>
          <w:bCs/>
          <w:sz w:val="20"/>
          <w:szCs w:val="20"/>
        </w:rPr>
        <w:t>Artikel</w:t>
      </w:r>
      <w:r>
        <w:rPr>
          <w:b/>
          <w:bCs/>
          <w:sz w:val="20"/>
          <w:szCs w:val="20"/>
        </w:rPr>
        <w:t xml:space="preserve"> 1.0 </w:t>
      </w:r>
      <w:proofErr w:type="spellStart"/>
      <w:r>
        <w:rPr>
          <w:b/>
          <w:bCs/>
          <w:sz w:val="20"/>
          <w:szCs w:val="20"/>
        </w:rPr>
        <w:t>Bedrijfgegevens</w:t>
      </w:r>
      <w:proofErr w:type="spellEnd"/>
    </w:p>
    <w:p w14:paraId="75006F5E" w14:textId="047ACDFE" w:rsidR="005F307A" w:rsidRDefault="005F307A">
      <w:pPr>
        <w:rPr>
          <w:sz w:val="20"/>
          <w:szCs w:val="20"/>
        </w:rPr>
      </w:pPr>
      <w:r>
        <w:rPr>
          <w:b/>
          <w:bCs/>
          <w:sz w:val="20"/>
          <w:szCs w:val="20"/>
        </w:rPr>
        <w:t>•</w:t>
      </w:r>
      <w:r>
        <w:rPr>
          <w:sz w:val="20"/>
          <w:szCs w:val="20"/>
        </w:rPr>
        <w:t xml:space="preserve"> Chocolaterie </w:t>
      </w:r>
      <w:proofErr w:type="spellStart"/>
      <w:r>
        <w:rPr>
          <w:sz w:val="20"/>
          <w:szCs w:val="20"/>
        </w:rPr>
        <w:t>DeFlorise</w:t>
      </w:r>
      <w:proofErr w:type="spellEnd"/>
      <w:r>
        <w:rPr>
          <w:sz w:val="20"/>
          <w:szCs w:val="20"/>
        </w:rPr>
        <w:t xml:space="preserve"> </w:t>
      </w:r>
      <w:proofErr w:type="spellStart"/>
      <w:r>
        <w:rPr>
          <w:sz w:val="20"/>
          <w:szCs w:val="20"/>
        </w:rPr>
        <w:t>gevestigt</w:t>
      </w:r>
      <w:proofErr w:type="spellEnd"/>
      <w:r>
        <w:rPr>
          <w:sz w:val="20"/>
          <w:szCs w:val="20"/>
        </w:rPr>
        <w:t xml:space="preserve"> te Naarden onder het </w:t>
      </w:r>
      <w:proofErr w:type="spellStart"/>
      <w:r>
        <w:rPr>
          <w:sz w:val="20"/>
          <w:szCs w:val="20"/>
        </w:rPr>
        <w:t>kvk-nr</w:t>
      </w:r>
      <w:proofErr w:type="spellEnd"/>
      <w:r>
        <w:rPr>
          <w:sz w:val="20"/>
          <w:szCs w:val="20"/>
        </w:rPr>
        <w:t xml:space="preserve"> 96472928.</w:t>
      </w:r>
    </w:p>
    <w:p w14:paraId="28CBA6D8" w14:textId="162A4B4E" w:rsidR="005F307A" w:rsidRPr="005F307A" w:rsidRDefault="005F307A">
      <w:pPr>
        <w:rPr>
          <w:sz w:val="20"/>
          <w:szCs w:val="20"/>
        </w:rPr>
      </w:pPr>
      <w:r>
        <w:rPr>
          <w:sz w:val="20"/>
          <w:szCs w:val="20"/>
        </w:rPr>
        <w:t>• Eigenaar/oprichter is Floris van Donselaar.</w:t>
      </w:r>
    </w:p>
    <w:p w14:paraId="4D226569" w14:textId="77777777" w:rsidR="005F307A" w:rsidRDefault="005F307A">
      <w:pPr>
        <w:rPr>
          <w:b/>
          <w:bCs/>
          <w:sz w:val="20"/>
          <w:szCs w:val="20"/>
        </w:rPr>
      </w:pPr>
    </w:p>
    <w:p w14:paraId="696152F6" w14:textId="02608D89" w:rsidR="00A71CC5" w:rsidRPr="00A71CC5" w:rsidRDefault="00A71CC5">
      <w:pPr>
        <w:rPr>
          <w:b/>
          <w:bCs/>
          <w:sz w:val="20"/>
          <w:szCs w:val="20"/>
        </w:rPr>
      </w:pPr>
      <w:r w:rsidRPr="00A71CC5">
        <w:rPr>
          <w:b/>
          <w:bCs/>
          <w:sz w:val="20"/>
          <w:szCs w:val="20"/>
        </w:rPr>
        <w:t>Artikel 1.</w:t>
      </w:r>
      <w:r w:rsidR="005F307A">
        <w:rPr>
          <w:b/>
          <w:bCs/>
          <w:sz w:val="20"/>
          <w:szCs w:val="20"/>
        </w:rPr>
        <w:t>1</w:t>
      </w:r>
      <w:r w:rsidRPr="00A71CC5">
        <w:rPr>
          <w:b/>
          <w:bCs/>
          <w:sz w:val="20"/>
          <w:szCs w:val="20"/>
        </w:rPr>
        <w:t xml:space="preserve"> Webshop</w:t>
      </w:r>
    </w:p>
    <w:p w14:paraId="698BD5EF" w14:textId="73C25E45" w:rsidR="00A71CC5" w:rsidRDefault="00A71CC5">
      <w:pPr>
        <w:rPr>
          <w:sz w:val="22"/>
          <w:szCs w:val="22"/>
        </w:rPr>
      </w:pPr>
      <w:r>
        <w:rPr>
          <w:b/>
          <w:bCs/>
          <w:sz w:val="22"/>
          <w:szCs w:val="22"/>
        </w:rPr>
        <w:t xml:space="preserve">• </w:t>
      </w:r>
      <w:r w:rsidRPr="00A71CC5">
        <w:rPr>
          <w:sz w:val="22"/>
          <w:szCs w:val="22"/>
        </w:rPr>
        <w:t>Foto’s of filmpjes van onze producten op de webshop kunnen afwijken van het werkelijke product</w:t>
      </w:r>
      <w:r>
        <w:rPr>
          <w:sz w:val="22"/>
          <w:szCs w:val="22"/>
        </w:rPr>
        <w:t xml:space="preserve"> qua kleur of vorm, er wordt zoveel mogelijk aangedaan om de foto’s up-to-date te houden.</w:t>
      </w:r>
    </w:p>
    <w:p w14:paraId="6F01CBDD" w14:textId="401047D7" w:rsidR="00A71CC5" w:rsidRDefault="00A71CC5">
      <w:pPr>
        <w:rPr>
          <w:sz w:val="22"/>
          <w:szCs w:val="22"/>
        </w:rPr>
      </w:pPr>
      <w:r>
        <w:rPr>
          <w:sz w:val="22"/>
          <w:szCs w:val="22"/>
        </w:rPr>
        <w:t xml:space="preserve">• Chocolaterie </w:t>
      </w:r>
      <w:proofErr w:type="spellStart"/>
      <w:r>
        <w:rPr>
          <w:sz w:val="22"/>
          <w:szCs w:val="22"/>
        </w:rPr>
        <w:t>DeFlorise</w:t>
      </w:r>
      <w:proofErr w:type="spellEnd"/>
      <w:r>
        <w:rPr>
          <w:sz w:val="22"/>
          <w:szCs w:val="22"/>
        </w:rPr>
        <w:t xml:space="preserve"> rekent een minimale productietijd van 3 dagen voor een bestelling, dat hangt af van de voorraad die wij zo klein mogelijk willen houden om alles zo vers mogelijk te kunnen verkopen.</w:t>
      </w:r>
    </w:p>
    <w:p w14:paraId="77C0AAF4" w14:textId="72518ECC" w:rsidR="00A71CC5" w:rsidRDefault="00A71CC5">
      <w:pPr>
        <w:rPr>
          <w:sz w:val="22"/>
          <w:szCs w:val="22"/>
        </w:rPr>
      </w:pPr>
      <w:r>
        <w:rPr>
          <w:sz w:val="22"/>
          <w:szCs w:val="22"/>
        </w:rPr>
        <w:t>• Een order moet het minimale bedrag van €10,- euro hebben om te kunnen bestellen.</w:t>
      </w:r>
    </w:p>
    <w:p w14:paraId="344DFCE1" w14:textId="41E2A6EE" w:rsidR="00251A99" w:rsidRDefault="00A71CC5">
      <w:pPr>
        <w:rPr>
          <w:sz w:val="22"/>
          <w:szCs w:val="22"/>
        </w:rPr>
      </w:pPr>
      <w:r>
        <w:rPr>
          <w:sz w:val="22"/>
          <w:szCs w:val="22"/>
        </w:rPr>
        <w:t xml:space="preserve">• Vanwege veiligheid en hygiëne is retourneren van onze producten niet mogelijk, </w:t>
      </w:r>
      <w:r w:rsidR="00251A99">
        <w:rPr>
          <w:sz w:val="22"/>
          <w:szCs w:val="22"/>
        </w:rPr>
        <w:t>daarentegen zorgen wij ervoor dat producten zoals u besteld heeft ook goed aan u overhandigd worden.</w:t>
      </w:r>
    </w:p>
    <w:p w14:paraId="2D77E07C" w14:textId="77777777" w:rsidR="003C507C" w:rsidRDefault="003C507C">
      <w:pPr>
        <w:rPr>
          <w:b/>
          <w:bCs/>
          <w:sz w:val="20"/>
          <w:szCs w:val="20"/>
        </w:rPr>
      </w:pPr>
    </w:p>
    <w:p w14:paraId="1831ACE4" w14:textId="73B16609" w:rsidR="00251A99" w:rsidRDefault="00251A99">
      <w:pPr>
        <w:rPr>
          <w:b/>
          <w:bCs/>
          <w:sz w:val="20"/>
          <w:szCs w:val="20"/>
        </w:rPr>
      </w:pPr>
      <w:r w:rsidRPr="00A71CC5">
        <w:rPr>
          <w:b/>
          <w:bCs/>
          <w:sz w:val="20"/>
          <w:szCs w:val="20"/>
        </w:rPr>
        <w:t>Artikel</w:t>
      </w:r>
      <w:r>
        <w:rPr>
          <w:b/>
          <w:bCs/>
          <w:sz w:val="20"/>
          <w:szCs w:val="20"/>
        </w:rPr>
        <w:t xml:space="preserve"> 1.</w:t>
      </w:r>
      <w:r w:rsidR="005F307A">
        <w:rPr>
          <w:b/>
          <w:bCs/>
          <w:sz w:val="20"/>
          <w:szCs w:val="20"/>
        </w:rPr>
        <w:t xml:space="preserve">2 </w:t>
      </w:r>
      <w:r>
        <w:rPr>
          <w:b/>
          <w:bCs/>
          <w:sz w:val="20"/>
          <w:szCs w:val="20"/>
        </w:rPr>
        <w:t>Verzending</w:t>
      </w:r>
    </w:p>
    <w:p w14:paraId="5BE056A0" w14:textId="6B4FEC56" w:rsidR="00251A99" w:rsidRDefault="00251A99">
      <w:pPr>
        <w:rPr>
          <w:sz w:val="22"/>
          <w:szCs w:val="22"/>
        </w:rPr>
      </w:pPr>
      <w:r>
        <w:rPr>
          <w:sz w:val="22"/>
          <w:szCs w:val="22"/>
        </w:rPr>
        <w:t>• Verzending is mogelijk in heel Nederland, maar op eigen risico. Chocolade is erg kwetsbaar bij temperatuur, licht, vocht en ook erg breekbaar. Wij zullen bonbons zo veilig mogelijk verpakken, maar wij stellen ons niet aansprakelijk voor schade.</w:t>
      </w:r>
    </w:p>
    <w:p w14:paraId="1DA77E9D" w14:textId="4E2F5C18" w:rsidR="00251A99" w:rsidRDefault="00251A99">
      <w:pPr>
        <w:rPr>
          <w:sz w:val="22"/>
          <w:szCs w:val="22"/>
        </w:rPr>
      </w:pPr>
      <w:r>
        <w:rPr>
          <w:sz w:val="22"/>
          <w:szCs w:val="22"/>
        </w:rPr>
        <w:t xml:space="preserve">• </w:t>
      </w:r>
      <w:r w:rsidR="003C507C">
        <w:rPr>
          <w:sz w:val="22"/>
          <w:szCs w:val="22"/>
        </w:rPr>
        <w:t>De verzend prijs staat op €7,50 euro, maar voor grotere bestellingen of langere reistijd kunnen wij extra kosten in rekening brengen voor verzending.</w:t>
      </w:r>
    </w:p>
    <w:p w14:paraId="6239620E" w14:textId="184622AA" w:rsidR="003C507C" w:rsidRDefault="003C507C">
      <w:pPr>
        <w:rPr>
          <w:sz w:val="22"/>
          <w:szCs w:val="22"/>
        </w:rPr>
      </w:pPr>
      <w:r>
        <w:rPr>
          <w:sz w:val="22"/>
          <w:szCs w:val="22"/>
        </w:rPr>
        <w:t>• In de omgeving gemeente Gooische meren kunnen wij eventueel zelf uw bestelling langsbrengen.</w:t>
      </w:r>
    </w:p>
    <w:p w14:paraId="5E27AA14" w14:textId="77777777" w:rsidR="003C507C" w:rsidRDefault="003C507C">
      <w:pPr>
        <w:rPr>
          <w:sz w:val="22"/>
          <w:szCs w:val="22"/>
        </w:rPr>
      </w:pPr>
      <w:r>
        <w:rPr>
          <w:sz w:val="22"/>
          <w:szCs w:val="22"/>
        </w:rPr>
        <w:t>• Bij ons bedrijfsadres kunnen bestellingen afgehaald worden zodra u daar bericht over krijgt en er zijn nog andere locaties waar u uw bestelling af kan halen in overleg.</w:t>
      </w:r>
    </w:p>
    <w:p w14:paraId="0FEAC3CD" w14:textId="77777777" w:rsidR="005F307A" w:rsidRDefault="005F307A">
      <w:pPr>
        <w:rPr>
          <w:sz w:val="22"/>
          <w:szCs w:val="22"/>
        </w:rPr>
      </w:pPr>
    </w:p>
    <w:p w14:paraId="3BAA245D" w14:textId="0EC96381" w:rsidR="005F307A" w:rsidRDefault="005F307A">
      <w:pPr>
        <w:rPr>
          <w:b/>
          <w:bCs/>
          <w:sz w:val="20"/>
          <w:szCs w:val="20"/>
        </w:rPr>
      </w:pPr>
      <w:r w:rsidRPr="00A71CC5">
        <w:rPr>
          <w:b/>
          <w:bCs/>
          <w:sz w:val="20"/>
          <w:szCs w:val="20"/>
        </w:rPr>
        <w:t>Artikel</w:t>
      </w:r>
      <w:r>
        <w:rPr>
          <w:b/>
          <w:bCs/>
          <w:sz w:val="20"/>
          <w:szCs w:val="20"/>
        </w:rPr>
        <w:t xml:space="preserve"> 1.3 Annulering</w:t>
      </w:r>
    </w:p>
    <w:p w14:paraId="5EFA1494" w14:textId="5C775177" w:rsidR="005F307A" w:rsidRPr="005F307A" w:rsidRDefault="005F307A">
      <w:pPr>
        <w:rPr>
          <w:sz w:val="20"/>
          <w:szCs w:val="20"/>
        </w:rPr>
      </w:pPr>
      <w:r>
        <w:rPr>
          <w:b/>
          <w:bCs/>
          <w:sz w:val="20"/>
          <w:szCs w:val="20"/>
        </w:rPr>
        <w:t xml:space="preserve">• </w:t>
      </w:r>
      <w:r>
        <w:rPr>
          <w:sz w:val="20"/>
          <w:szCs w:val="20"/>
        </w:rPr>
        <w:t xml:space="preserve">Zodra u een bestelling plaatst krijgen wij uw bestelling binnen en gaan we direct produceren, daarom is het niet mogelijk om te annuleren. </w:t>
      </w:r>
      <w:r w:rsidR="008E5A7D">
        <w:rPr>
          <w:sz w:val="20"/>
          <w:szCs w:val="20"/>
        </w:rPr>
        <w:t>Afhankelijk van onze productieplanning zou het natuurlijk nog kunnen dat u er op tijd bij bent, neem zo snel mogelijk contact op, dan kunnen wij altijd voor u kijken of er nog iets te regelen is.</w:t>
      </w:r>
    </w:p>
    <w:p w14:paraId="737DEB5C" w14:textId="77777777" w:rsidR="003C507C" w:rsidRDefault="003C507C">
      <w:pPr>
        <w:rPr>
          <w:b/>
          <w:bCs/>
          <w:sz w:val="20"/>
          <w:szCs w:val="20"/>
        </w:rPr>
      </w:pPr>
    </w:p>
    <w:p w14:paraId="5B16E911" w14:textId="54F88176" w:rsidR="003C507C" w:rsidRPr="005F307A" w:rsidRDefault="003C507C">
      <w:pPr>
        <w:rPr>
          <w:b/>
          <w:bCs/>
          <w:sz w:val="20"/>
          <w:szCs w:val="20"/>
        </w:rPr>
      </w:pPr>
      <w:r w:rsidRPr="005F307A">
        <w:rPr>
          <w:b/>
          <w:bCs/>
          <w:sz w:val="20"/>
          <w:szCs w:val="20"/>
        </w:rPr>
        <w:t>Artikel</w:t>
      </w:r>
      <w:r w:rsidRPr="005F307A">
        <w:rPr>
          <w:b/>
          <w:bCs/>
          <w:sz w:val="20"/>
          <w:szCs w:val="20"/>
        </w:rPr>
        <w:t xml:space="preserve"> 1.</w:t>
      </w:r>
      <w:r w:rsidR="005F307A" w:rsidRPr="005F307A">
        <w:rPr>
          <w:b/>
          <w:bCs/>
          <w:sz w:val="20"/>
          <w:szCs w:val="20"/>
        </w:rPr>
        <w:t>4</w:t>
      </w:r>
      <w:r w:rsidRPr="005F307A">
        <w:rPr>
          <w:b/>
          <w:bCs/>
          <w:sz w:val="20"/>
          <w:szCs w:val="20"/>
        </w:rPr>
        <w:t xml:space="preserve"> Privacy Policy</w:t>
      </w:r>
    </w:p>
    <w:p w14:paraId="634C7F53" w14:textId="22CC4F20" w:rsidR="003C507C" w:rsidRDefault="003C507C">
      <w:pPr>
        <w:rPr>
          <w:sz w:val="20"/>
          <w:szCs w:val="20"/>
        </w:rPr>
      </w:pPr>
      <w:r w:rsidRPr="003C507C">
        <w:rPr>
          <w:b/>
          <w:bCs/>
          <w:sz w:val="20"/>
          <w:szCs w:val="20"/>
        </w:rPr>
        <w:t xml:space="preserve">• </w:t>
      </w:r>
      <w:r w:rsidRPr="003C507C">
        <w:rPr>
          <w:sz w:val="20"/>
          <w:szCs w:val="20"/>
        </w:rPr>
        <w:t xml:space="preserve">Chocolaterie </w:t>
      </w:r>
      <w:proofErr w:type="spellStart"/>
      <w:r w:rsidRPr="003C507C">
        <w:rPr>
          <w:sz w:val="20"/>
          <w:szCs w:val="20"/>
        </w:rPr>
        <w:t>DeFlorise</w:t>
      </w:r>
      <w:proofErr w:type="spellEnd"/>
      <w:r w:rsidRPr="003C507C">
        <w:rPr>
          <w:sz w:val="20"/>
          <w:szCs w:val="20"/>
        </w:rPr>
        <w:t xml:space="preserve"> ontvangt uw gegevens bij het plaatsen van een bestellin</w:t>
      </w:r>
      <w:r>
        <w:rPr>
          <w:sz w:val="20"/>
          <w:szCs w:val="20"/>
        </w:rPr>
        <w:t xml:space="preserve">g, uw gegevens zijn bij Chocolaterie </w:t>
      </w:r>
      <w:proofErr w:type="spellStart"/>
      <w:r>
        <w:rPr>
          <w:sz w:val="20"/>
          <w:szCs w:val="20"/>
        </w:rPr>
        <w:t>DeFlorise</w:t>
      </w:r>
      <w:proofErr w:type="spellEnd"/>
      <w:r>
        <w:rPr>
          <w:sz w:val="20"/>
          <w:szCs w:val="20"/>
        </w:rPr>
        <w:t xml:space="preserve"> in veilige handen en uw gegevens blijven alleen voor de eigenaar van Chocola</w:t>
      </w:r>
      <w:r w:rsidR="005F307A">
        <w:rPr>
          <w:sz w:val="20"/>
          <w:szCs w:val="20"/>
        </w:rPr>
        <w:t>te</w:t>
      </w:r>
      <w:r>
        <w:rPr>
          <w:sz w:val="20"/>
          <w:szCs w:val="20"/>
        </w:rPr>
        <w:t xml:space="preserve">rie </w:t>
      </w:r>
      <w:proofErr w:type="spellStart"/>
      <w:r>
        <w:rPr>
          <w:sz w:val="20"/>
          <w:szCs w:val="20"/>
        </w:rPr>
        <w:t>DeFlorise</w:t>
      </w:r>
      <w:proofErr w:type="spellEnd"/>
      <w:r>
        <w:rPr>
          <w:sz w:val="20"/>
          <w:szCs w:val="20"/>
        </w:rPr>
        <w:t xml:space="preserve"> zichtbaar voor de administratie</w:t>
      </w:r>
      <w:r w:rsidR="005F307A">
        <w:rPr>
          <w:sz w:val="20"/>
          <w:szCs w:val="20"/>
        </w:rPr>
        <w:t>.</w:t>
      </w:r>
    </w:p>
    <w:p w14:paraId="5F8EB024" w14:textId="77777777" w:rsidR="00971E80" w:rsidRDefault="00971E80">
      <w:pPr>
        <w:rPr>
          <w:sz w:val="20"/>
          <w:szCs w:val="20"/>
        </w:rPr>
      </w:pPr>
    </w:p>
    <w:p w14:paraId="08BBF468" w14:textId="014786DF" w:rsidR="00971E80" w:rsidRDefault="00971E80">
      <w:pPr>
        <w:rPr>
          <w:b/>
          <w:bCs/>
          <w:sz w:val="20"/>
          <w:szCs w:val="20"/>
        </w:rPr>
      </w:pPr>
      <w:r w:rsidRPr="00A71CC5">
        <w:rPr>
          <w:b/>
          <w:bCs/>
          <w:sz w:val="20"/>
          <w:szCs w:val="20"/>
        </w:rPr>
        <w:t>Artikel</w:t>
      </w:r>
      <w:r>
        <w:rPr>
          <w:b/>
          <w:bCs/>
          <w:sz w:val="20"/>
          <w:szCs w:val="20"/>
        </w:rPr>
        <w:t xml:space="preserve"> 1.5 Klachten &amp; allergie/dieetwensen</w:t>
      </w:r>
    </w:p>
    <w:p w14:paraId="1D61DDF7" w14:textId="1B93A37D" w:rsidR="00971E80" w:rsidRDefault="00971E80">
      <w:pPr>
        <w:rPr>
          <w:sz w:val="20"/>
          <w:szCs w:val="20"/>
        </w:rPr>
      </w:pPr>
      <w:r>
        <w:rPr>
          <w:b/>
          <w:bCs/>
          <w:sz w:val="20"/>
          <w:szCs w:val="20"/>
        </w:rPr>
        <w:t>•</w:t>
      </w:r>
      <w:r>
        <w:rPr>
          <w:sz w:val="20"/>
          <w:szCs w:val="20"/>
        </w:rPr>
        <w:t xml:space="preserve"> Wij doen er alles aan om geen klachten binnen te krijgen, maar in geval dat kunt u </w:t>
      </w:r>
      <w:hyperlink r:id="rId5" w:history="1">
        <w:r w:rsidRPr="006E60A8">
          <w:rPr>
            <w:rStyle w:val="Hyperlink"/>
            <w:sz w:val="20"/>
            <w:szCs w:val="20"/>
          </w:rPr>
          <w:t>info@chocolateriedeflorise.nl</w:t>
        </w:r>
      </w:hyperlink>
      <w:r>
        <w:rPr>
          <w:sz w:val="20"/>
          <w:szCs w:val="20"/>
        </w:rPr>
        <w:t xml:space="preserve"> een mailtje sturen.</w:t>
      </w:r>
    </w:p>
    <w:p w14:paraId="670C9AA6" w14:textId="766CD308" w:rsidR="00971E80" w:rsidRPr="00971E80" w:rsidRDefault="00971E80">
      <w:pPr>
        <w:rPr>
          <w:sz w:val="20"/>
          <w:szCs w:val="20"/>
        </w:rPr>
      </w:pPr>
      <w:r>
        <w:rPr>
          <w:sz w:val="20"/>
          <w:szCs w:val="20"/>
        </w:rPr>
        <w:t xml:space="preserve">• Als je een allergie of dieetwens hebt zijn wij niet aansprakelijk zodra u een allergische reactie krijgt, omdat wij duidelijk maken dat er sporen van dingen zoals noten, zuivel </w:t>
      </w:r>
      <w:proofErr w:type="spellStart"/>
      <w:r>
        <w:rPr>
          <w:sz w:val="20"/>
          <w:szCs w:val="20"/>
        </w:rPr>
        <w:t>etc</w:t>
      </w:r>
      <w:proofErr w:type="spellEnd"/>
      <w:r>
        <w:rPr>
          <w:sz w:val="20"/>
          <w:szCs w:val="20"/>
        </w:rPr>
        <w:t xml:space="preserve"> in al onze producten kunnen zitten wij kunnen namelijk niet garanderen dat er in een bonbon met framboos 100% zeker geen noten inzitten, omdat er een hele aparte werkruimte met gescheiden materialen moet zijn om dat wel te kunnen garandere</w:t>
      </w:r>
      <w:r w:rsidR="00665EE7">
        <w:rPr>
          <w:sz w:val="20"/>
          <w:szCs w:val="20"/>
        </w:rPr>
        <w:t>n.</w:t>
      </w:r>
    </w:p>
    <w:p w14:paraId="22EEC206" w14:textId="77777777" w:rsidR="005F307A" w:rsidRDefault="005F307A">
      <w:pPr>
        <w:rPr>
          <w:sz w:val="20"/>
          <w:szCs w:val="20"/>
        </w:rPr>
      </w:pPr>
    </w:p>
    <w:p w14:paraId="68BE54B0" w14:textId="1DA5AFA9" w:rsidR="005F307A" w:rsidRDefault="005F307A">
      <w:pPr>
        <w:rPr>
          <w:b/>
          <w:bCs/>
          <w:sz w:val="20"/>
          <w:szCs w:val="20"/>
        </w:rPr>
      </w:pPr>
      <w:r w:rsidRPr="00A71CC5">
        <w:rPr>
          <w:b/>
          <w:bCs/>
          <w:sz w:val="20"/>
          <w:szCs w:val="20"/>
        </w:rPr>
        <w:lastRenderedPageBreak/>
        <w:t>Artikel</w:t>
      </w:r>
      <w:r>
        <w:rPr>
          <w:b/>
          <w:bCs/>
          <w:sz w:val="20"/>
          <w:szCs w:val="20"/>
        </w:rPr>
        <w:t xml:space="preserve"> 1.</w:t>
      </w:r>
      <w:r w:rsidR="00971E80">
        <w:rPr>
          <w:b/>
          <w:bCs/>
          <w:sz w:val="20"/>
          <w:szCs w:val="20"/>
        </w:rPr>
        <w:t>6</w:t>
      </w:r>
      <w:r>
        <w:rPr>
          <w:b/>
          <w:bCs/>
          <w:sz w:val="20"/>
          <w:szCs w:val="20"/>
        </w:rPr>
        <w:t xml:space="preserve"> Akkoord gaan met algemene voorwaarden en privacy policy.</w:t>
      </w:r>
    </w:p>
    <w:p w14:paraId="6C9C7498" w14:textId="5BDAB8D8" w:rsidR="005F307A" w:rsidRPr="005F307A" w:rsidRDefault="005F307A">
      <w:pPr>
        <w:rPr>
          <w:sz w:val="20"/>
          <w:szCs w:val="20"/>
        </w:rPr>
      </w:pPr>
      <w:r>
        <w:rPr>
          <w:b/>
          <w:bCs/>
          <w:sz w:val="20"/>
          <w:szCs w:val="20"/>
        </w:rPr>
        <w:t>•</w:t>
      </w:r>
      <w:r>
        <w:rPr>
          <w:sz w:val="20"/>
          <w:szCs w:val="20"/>
        </w:rPr>
        <w:t xml:space="preserve"> Om een bestelling te kunnen plaatsen moet u akkoord gaan met de voorwaarden en zodra de voorwaarden in uw mail toegestuurd worden gaat u ook akkoord.</w:t>
      </w:r>
    </w:p>
    <w:p w14:paraId="15BA4C19" w14:textId="77777777" w:rsidR="003C507C" w:rsidRPr="003C507C" w:rsidRDefault="003C507C">
      <w:pPr>
        <w:rPr>
          <w:sz w:val="22"/>
          <w:szCs w:val="22"/>
        </w:rPr>
      </w:pPr>
    </w:p>
    <w:sectPr w:rsidR="003C507C" w:rsidRPr="003C507C" w:rsidSect="00B02C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34938"/>
    <w:multiLevelType w:val="multilevel"/>
    <w:tmpl w:val="4A7E2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3E1AC5"/>
    <w:multiLevelType w:val="multilevel"/>
    <w:tmpl w:val="7C22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2E6926"/>
    <w:multiLevelType w:val="multilevel"/>
    <w:tmpl w:val="344CB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9262A5"/>
    <w:multiLevelType w:val="multilevel"/>
    <w:tmpl w:val="2B1AF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CE211C"/>
    <w:multiLevelType w:val="multilevel"/>
    <w:tmpl w:val="E7C2B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6C197B"/>
    <w:multiLevelType w:val="multilevel"/>
    <w:tmpl w:val="68F01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CB5F50"/>
    <w:multiLevelType w:val="multilevel"/>
    <w:tmpl w:val="8FF8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722FB"/>
    <w:multiLevelType w:val="multilevel"/>
    <w:tmpl w:val="6EBC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04358D"/>
    <w:multiLevelType w:val="multilevel"/>
    <w:tmpl w:val="5AD8A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2756500">
    <w:abstractNumId w:val="7"/>
  </w:num>
  <w:num w:numId="2" w16cid:durableId="170491789">
    <w:abstractNumId w:val="5"/>
  </w:num>
  <w:num w:numId="3" w16cid:durableId="1728145326">
    <w:abstractNumId w:val="1"/>
  </w:num>
  <w:num w:numId="4" w16cid:durableId="330640858">
    <w:abstractNumId w:val="4"/>
  </w:num>
  <w:num w:numId="5" w16cid:durableId="2053846345">
    <w:abstractNumId w:val="3"/>
  </w:num>
  <w:num w:numId="6" w16cid:durableId="2027441011">
    <w:abstractNumId w:val="8"/>
  </w:num>
  <w:num w:numId="7" w16cid:durableId="1225213846">
    <w:abstractNumId w:val="2"/>
  </w:num>
  <w:num w:numId="8" w16cid:durableId="740637795">
    <w:abstractNumId w:val="0"/>
  </w:num>
  <w:num w:numId="9" w16cid:durableId="880483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AC"/>
    <w:rsid w:val="00251A99"/>
    <w:rsid w:val="00290A11"/>
    <w:rsid w:val="002B2D25"/>
    <w:rsid w:val="003C507C"/>
    <w:rsid w:val="00572A4B"/>
    <w:rsid w:val="005F307A"/>
    <w:rsid w:val="00665EE7"/>
    <w:rsid w:val="006E7E94"/>
    <w:rsid w:val="00734AAC"/>
    <w:rsid w:val="008E5A7D"/>
    <w:rsid w:val="008F5C7D"/>
    <w:rsid w:val="00971E80"/>
    <w:rsid w:val="00A71CC5"/>
    <w:rsid w:val="00A76B84"/>
    <w:rsid w:val="00B02CF1"/>
    <w:rsid w:val="00B11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14D1CA4"/>
  <w15:chartTrackingRefBased/>
  <w15:docId w15:val="{6300B034-7E54-4541-8F97-E64B3CA21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4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34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34A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34A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34A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34AAC"/>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34AAC"/>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34AAC"/>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34AAC"/>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34A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34A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34A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34A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34A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34A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34A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34A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34AAC"/>
    <w:rPr>
      <w:rFonts w:eastAsiaTheme="majorEastAsia" w:cstheme="majorBidi"/>
      <w:color w:val="272727" w:themeColor="text1" w:themeTint="D8"/>
    </w:rPr>
  </w:style>
  <w:style w:type="paragraph" w:styleId="Titel">
    <w:name w:val="Title"/>
    <w:basedOn w:val="Standaard"/>
    <w:next w:val="Standaard"/>
    <w:link w:val="TitelChar"/>
    <w:uiPriority w:val="10"/>
    <w:qFormat/>
    <w:rsid w:val="00734AAC"/>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34A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34AAC"/>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34A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34AAC"/>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734AAC"/>
    <w:rPr>
      <w:i/>
      <w:iCs/>
      <w:color w:val="404040" w:themeColor="text1" w:themeTint="BF"/>
    </w:rPr>
  </w:style>
  <w:style w:type="paragraph" w:styleId="Lijstalinea">
    <w:name w:val="List Paragraph"/>
    <w:basedOn w:val="Standaard"/>
    <w:uiPriority w:val="34"/>
    <w:qFormat/>
    <w:rsid w:val="00734AAC"/>
    <w:pPr>
      <w:ind w:left="720"/>
      <w:contextualSpacing/>
    </w:pPr>
  </w:style>
  <w:style w:type="character" w:styleId="Intensievebenadrukking">
    <w:name w:val="Intense Emphasis"/>
    <w:basedOn w:val="Standaardalinea-lettertype"/>
    <w:uiPriority w:val="21"/>
    <w:qFormat/>
    <w:rsid w:val="00734AAC"/>
    <w:rPr>
      <w:i/>
      <w:iCs/>
      <w:color w:val="2F5496" w:themeColor="accent1" w:themeShade="BF"/>
    </w:rPr>
  </w:style>
  <w:style w:type="paragraph" w:styleId="Duidelijkcitaat">
    <w:name w:val="Intense Quote"/>
    <w:basedOn w:val="Standaard"/>
    <w:next w:val="Standaard"/>
    <w:link w:val="DuidelijkcitaatChar"/>
    <w:uiPriority w:val="30"/>
    <w:qFormat/>
    <w:rsid w:val="00734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34AAC"/>
    <w:rPr>
      <w:i/>
      <w:iCs/>
      <w:color w:val="2F5496" w:themeColor="accent1" w:themeShade="BF"/>
    </w:rPr>
  </w:style>
  <w:style w:type="character" w:styleId="Intensieveverwijzing">
    <w:name w:val="Intense Reference"/>
    <w:basedOn w:val="Standaardalinea-lettertype"/>
    <w:uiPriority w:val="32"/>
    <w:qFormat/>
    <w:rsid w:val="00734AAC"/>
    <w:rPr>
      <w:b/>
      <w:bCs/>
      <w:smallCaps/>
      <w:color w:val="2F5496" w:themeColor="accent1" w:themeShade="BF"/>
      <w:spacing w:val="5"/>
    </w:rPr>
  </w:style>
  <w:style w:type="character" w:styleId="Hyperlink">
    <w:name w:val="Hyperlink"/>
    <w:basedOn w:val="Standaardalinea-lettertype"/>
    <w:uiPriority w:val="99"/>
    <w:unhideWhenUsed/>
    <w:rsid w:val="006E7E94"/>
    <w:rPr>
      <w:color w:val="0563C1" w:themeColor="hyperlink"/>
      <w:u w:val="single"/>
    </w:rPr>
  </w:style>
  <w:style w:type="character" w:styleId="Onopgelostemelding">
    <w:name w:val="Unresolved Mention"/>
    <w:basedOn w:val="Standaardalinea-lettertype"/>
    <w:uiPriority w:val="99"/>
    <w:semiHidden/>
    <w:unhideWhenUsed/>
    <w:rsid w:val="006E7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848171">
      <w:bodyDiv w:val="1"/>
      <w:marLeft w:val="0"/>
      <w:marRight w:val="0"/>
      <w:marTop w:val="0"/>
      <w:marBottom w:val="0"/>
      <w:divBdr>
        <w:top w:val="none" w:sz="0" w:space="0" w:color="auto"/>
        <w:left w:val="none" w:sz="0" w:space="0" w:color="auto"/>
        <w:bottom w:val="none" w:sz="0" w:space="0" w:color="auto"/>
        <w:right w:val="none" w:sz="0" w:space="0" w:color="auto"/>
      </w:divBdr>
    </w:div>
    <w:div w:id="116058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hocolateriedefloris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Pages>
  <Words>567</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Donselaar, Floris</dc:creator>
  <cp:keywords/>
  <dc:description/>
  <cp:lastModifiedBy>Donselaar, Floris</cp:lastModifiedBy>
  <cp:revision>4</cp:revision>
  <dcterms:created xsi:type="dcterms:W3CDTF">2025-04-01T14:15:00Z</dcterms:created>
  <dcterms:modified xsi:type="dcterms:W3CDTF">2025-04-01T17:53:00Z</dcterms:modified>
</cp:coreProperties>
</file>